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4" w:rsidRDefault="00BF2F44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Приложение 2</w:t>
      </w: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F022E9" w:rsidRPr="006B27B3" w:rsidRDefault="00965A78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022E9" w:rsidRPr="006B27B3">
        <w:rPr>
          <w:rFonts w:ascii="PT Astra Serif" w:hAnsi="PT Astra Serif" w:cs="Times New Roman"/>
          <w:b/>
          <w:sz w:val="28"/>
          <w:szCs w:val="28"/>
        </w:rPr>
        <w:t>ОБОСНОВАНИЕ НАЧАЛЬНОЙ (МАКСИМАЛЬНОЙ) ЦЕНЫ КОНТРАКТА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Предмет контракта</w:t>
      </w:r>
      <w:r w:rsidR="00F022E9" w:rsidRPr="00AE3522">
        <w:rPr>
          <w:rFonts w:ascii="PT Astra Serif" w:hAnsi="PT Astra Serif" w:cs="Times New Roman"/>
          <w:sz w:val="24"/>
          <w:szCs w:val="24"/>
        </w:rPr>
        <w:t>: Оказание услуг в области кадастровой деятельности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Метод определения НМЦК</w:t>
      </w:r>
      <w:r w:rsidR="00F022E9" w:rsidRPr="00AE3522">
        <w:rPr>
          <w:rFonts w:ascii="PT Astra Serif" w:hAnsi="PT Astra Serif" w:cs="Times New Roman"/>
          <w:sz w:val="24"/>
          <w:szCs w:val="24"/>
        </w:rPr>
        <w:t>: Метод сопоставимых рыночных цен (анализ рынка)</w:t>
      </w:r>
    </w:p>
    <w:p w:rsidR="00792E14" w:rsidRPr="00AE3522" w:rsidRDefault="00792E14" w:rsidP="00F022E9">
      <w:pPr>
        <w:pStyle w:val="aa"/>
        <w:rPr>
          <w:rFonts w:ascii="PT Astra Serif" w:hAnsi="PT Astra Serif" w:cs="Times New Roman"/>
          <w:sz w:val="24"/>
          <w:szCs w:val="24"/>
        </w:rPr>
      </w:pPr>
    </w:p>
    <w:tbl>
      <w:tblPr>
        <w:tblW w:w="15390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63"/>
        <w:gridCol w:w="1985"/>
        <w:gridCol w:w="1694"/>
        <w:gridCol w:w="2126"/>
        <w:gridCol w:w="1889"/>
      </w:tblGrid>
      <w:tr w:rsidR="00281125" w:rsidRPr="00AE3522" w:rsidTr="00984568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847DE" w:rsidRPr="00AE3522" w:rsidRDefault="00C847DE" w:rsidP="005076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Ценовая информация в рее</w:t>
            </w:r>
            <w:r w:rsidR="00DE3151" w:rsidRPr="00AE352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тре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50769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Коли-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чество</w:t>
            </w:r>
          </w:p>
          <w:p w:rsidR="00507698" w:rsidRPr="00AE3522" w:rsidRDefault="004D744E" w:rsidP="0098456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у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частков,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</w:t>
            </w:r>
          </w:p>
          <w:p w:rsidR="004D744E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(в ценах 20</w:t>
            </w:r>
            <w:r w:rsidR="00487585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</w:t>
            </w:r>
            <w:r w:rsidR="003D5D87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</w:t>
            </w: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года),</w:t>
            </w:r>
          </w:p>
          <w:p w:rsidR="00281125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B6371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71" w:rsidRPr="00AE3522" w:rsidRDefault="00CB6371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D" w:rsidRPr="003D5D87" w:rsidRDefault="006B27B3" w:rsidP="006C778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Муниципальный контракт № </w:t>
            </w:r>
            <w:r w:rsidR="00DD47F0" w:rsidRPr="003D5D87">
              <w:rPr>
                <w:rStyle w:val="cardmaininfocontent2"/>
                <w:rFonts w:ascii="PT Astra Serif" w:hAnsi="PT Astra Serif" w:cs="Arial"/>
                <w:color w:val="334059"/>
                <w:sz w:val="24"/>
                <w:szCs w:val="24"/>
                <w:specVanish w:val="0"/>
              </w:rPr>
              <w:t xml:space="preserve"> </w:t>
            </w:r>
            <w:r w:rsidR="00006A0C" w:rsidRPr="003D5D87">
              <w:rPr>
                <w:rStyle w:val="cardmaininfocontent2"/>
                <w:rFonts w:ascii="PT Astra Serif" w:hAnsi="PT Astra Serif" w:cs="Arial"/>
                <w:color w:val="334059"/>
                <w:sz w:val="24"/>
                <w:szCs w:val="24"/>
                <w:specVanish w:val="0"/>
              </w:rPr>
              <w:t xml:space="preserve">101 </w:t>
            </w:r>
            <w:r w:rsidR="003D5D87">
              <w:rPr>
                <w:rStyle w:val="cardmaininfocontent2"/>
                <w:rFonts w:ascii="PT Astra Serif" w:hAnsi="PT Astra Serif" w:cs="Arial"/>
                <w:color w:val="334059"/>
                <w:sz w:val="24"/>
                <w:szCs w:val="24"/>
                <w:specVanish w:val="0"/>
              </w:rPr>
              <w:t>от 10.06.2024</w:t>
            </w:r>
          </w:p>
          <w:p w:rsidR="005E10AE" w:rsidRDefault="00CB6371" w:rsidP="00A70C0C">
            <w:pPr>
              <w:pStyle w:val="aa"/>
              <w:rPr>
                <w:rFonts w:ascii="PT Astra Serif" w:hAnsi="PT Astra Serif"/>
                <w:color w:val="0065DD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>номер реестровой записи</w:t>
            </w:r>
            <w:r w:rsidR="006B27B3"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965A78"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</w:t>
            </w:r>
            <w:hyperlink r:id="rId9" w:tgtFrame="_blank" w:history="1">
              <w:r w:rsidR="00006A0C" w:rsidRPr="00812E7A">
                <w:rPr>
                  <w:rFonts w:ascii="PT Astra Serif" w:hAnsi="PT Astra Serif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№</w:t>
              </w:r>
              <w:r w:rsidR="00006A0C" w:rsidRPr="003D5D87">
                <w:rPr>
                  <w:rFonts w:ascii="PT Astra Serif" w:hAnsi="PT Astra Serif"/>
                  <w:color w:val="0065DD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006A0C" w:rsidRPr="00812E7A">
                <w:rPr>
                  <w:rFonts w:ascii="PT Astra Serif" w:hAnsi="PT Astra Serif"/>
                  <w:color w:val="0065DD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3610300322024000043</w:t>
              </w:r>
            </w:hyperlink>
          </w:p>
          <w:p w:rsidR="006B27B3" w:rsidRPr="003D5D87" w:rsidRDefault="0022348D" w:rsidP="00A70C0C">
            <w:pPr>
              <w:pStyle w:val="aa"/>
              <w:rPr>
                <w:rFonts w:ascii="PT Astra Serif" w:hAnsi="PT Astra Serif" w:cs="Arial"/>
                <w:color w:val="0065DD"/>
                <w:sz w:val="24"/>
                <w:szCs w:val="24"/>
                <w:u w:val="single"/>
              </w:rPr>
            </w:pPr>
            <w:hyperlink r:id="rId10" w:history="1"/>
            <w:r w:rsidR="006B27B3" w:rsidRPr="003D5D87">
              <w:rPr>
                <w:rFonts w:ascii="PT Astra Serif" w:hAnsi="PT Astra Serif"/>
                <w:sz w:val="24"/>
                <w:szCs w:val="24"/>
              </w:rPr>
              <w:t>(</w:t>
            </w:r>
            <w:r w:rsidR="00006A0C" w:rsidRPr="003D5D8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06A0C" w:rsidRP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>243610300322061030100100480017112244</w:t>
            </w:r>
            <w:r w:rsidR="006B27B3" w:rsidRPr="003D5D87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006A0C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153 000</w:t>
            </w:r>
            <w:r w:rsidR="00CB6371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 w:rsidR="000A2CC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006A0C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3D5D87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8 500,00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E6" w:rsidRDefault="000F45E6" w:rsidP="00006A0C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70FC9" w:rsidRPr="00AE3522" w:rsidRDefault="00A70C0C" w:rsidP="00006A0C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9441,12</w:t>
            </w:r>
          </w:p>
        </w:tc>
      </w:tr>
      <w:tr w:rsidR="00281125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C847DE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A5" w:rsidRPr="003D5D87" w:rsidRDefault="000A2CC1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3D5D87"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3D5D8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117D3" w:rsidRPr="003D5D8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0A4BA1" w:rsidRP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>01873000058240000150001</w:t>
            </w:r>
            <w:r w:rsid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 xml:space="preserve">  от 26.0.2024</w:t>
            </w:r>
          </w:p>
          <w:p w:rsidR="00212414" w:rsidRPr="003D5D87" w:rsidRDefault="00320BFA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  </w:t>
            </w:r>
            <w:r w:rsidR="006B27B3"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11" w:history="1">
              <w:r w:rsidRPr="00812E7A">
                <w:rPr>
                  <w:rStyle w:val="a6"/>
                  <w:rFonts w:ascii="PT Astra Serif" w:hAnsi="PT Astra Serif" w:cs="Times New Roman"/>
                  <w:color w:val="auto"/>
                  <w:sz w:val="24"/>
                  <w:szCs w:val="24"/>
                  <w:u w:val="none"/>
                </w:rPr>
                <w:t xml:space="preserve">№ </w:t>
              </w:r>
              <w:hyperlink r:id="rId12" w:tgtFrame="_blank" w:history="1">
                <w:r w:rsidR="000A4BA1" w:rsidRPr="00812E7A">
                  <w:rPr>
                    <w:rFonts w:ascii="PT Astra Serif" w:hAnsi="PT Astra Serif"/>
                    <w:color w:val="0065DD"/>
                    <w:sz w:val="24"/>
                    <w:szCs w:val="24"/>
                    <w:u w:val="single"/>
                    <w:bdr w:val="none" w:sz="0" w:space="0" w:color="auto" w:frame="1"/>
                    <w:shd w:val="clear" w:color="auto" w:fill="FFFFFF"/>
                  </w:rPr>
                  <w:t>3862201149024000002</w:t>
                </w:r>
              </w:hyperlink>
            </w:hyperlink>
            <w:r w:rsidR="006B27B3"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hyperlink r:id="rId13" w:history="1"/>
          </w:p>
          <w:p w:rsidR="00C847DE" w:rsidRPr="003D5D87" w:rsidRDefault="006B27B3" w:rsidP="00175EA5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3D5D87">
              <w:rPr>
                <w:rFonts w:ascii="PT Astra Serif" w:hAnsi="PT Astra Serif" w:cs="Times New Roman"/>
                <w:sz w:val="24"/>
                <w:szCs w:val="24"/>
              </w:rPr>
              <w:t>(ИКЗ</w:t>
            </w:r>
            <w:r w:rsidR="00320BFA"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A4BA1" w:rsidRP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>243862201149086220100100160017112244</w:t>
            </w:r>
            <w:r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3D5D87" w:rsidP="006117D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242 728,80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3D5D87" w:rsidP="00E26AD8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8 090,96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E6" w:rsidRDefault="000F45E6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72B82" w:rsidRPr="00AE3522" w:rsidRDefault="00A70C0C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8986,80</w:t>
            </w:r>
          </w:p>
        </w:tc>
      </w:tr>
      <w:tr w:rsidR="00F23B23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0A2CC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A70C0C"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 </w:t>
            </w:r>
            <w:r w:rsidR="00A70C0C" w:rsidRPr="00A70C0C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Ф.2025.0082</w:t>
            </w:r>
            <w:r w:rsidR="00E765A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от  </w:t>
            </w:r>
            <w:r w:rsidR="00A70C0C" w:rsidRPr="00A70C0C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29.07.2025</w:t>
            </w:r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   </w:t>
            </w:r>
            <w:r w:rsidR="00A70C0C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hyperlink r:id="rId14" w:history="1">
              <w:r w:rsidR="00A70C0C" w:rsidRPr="008A659A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3280400498625000017</w:t>
              </w:r>
            </w:hyperlink>
            <w:r w:rsidR="00A70C0C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="00A70C0C" w:rsidRPr="00A70C0C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253280400498628040100100550017112244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A70C0C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175350,00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A70C0C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A70C0C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9741,66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E6" w:rsidRDefault="000F45E6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  <w:p w:rsidR="002A0266" w:rsidRPr="00A70C0C" w:rsidRDefault="00A70C0C" w:rsidP="002A0266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10131,33</w:t>
            </w:r>
          </w:p>
        </w:tc>
      </w:tr>
    </w:tbl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</w:p>
    <w:p w:rsidR="00F612EE" w:rsidRDefault="00F612EE" w:rsidP="00F612EE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>В качестве источников ценовой информации использованы цены ранее исполненных муниципальных контрактов и аналогичных контрактов, размещенных в Единой информационной системе в сфере закупок с учетом уровня инфляции, который определен на основании:</w:t>
      </w:r>
    </w:p>
    <w:p w:rsidR="00B57567" w:rsidRDefault="00B57567" w:rsidP="00F612EE">
      <w:pPr>
        <w:pStyle w:val="aa"/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</w:pP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 xml:space="preserve">- Федерального закона от </w:t>
      </w:r>
      <w:r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28</w:t>
      </w: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.11.202</w:t>
      </w:r>
      <w:r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5</w:t>
      </w: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 xml:space="preserve"> № </w:t>
      </w:r>
      <w:r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426</w:t>
      </w: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-ФЗ «О федеральном бюджете на 202</w:t>
      </w:r>
      <w:r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6</w:t>
      </w: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7</w:t>
      </w: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 xml:space="preserve"> и 202</w:t>
      </w:r>
      <w:r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8</w:t>
      </w: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 xml:space="preserve"> годов»;</w:t>
      </w:r>
    </w:p>
    <w:p w:rsidR="00F612EE" w:rsidRPr="00F612EE" w:rsidRDefault="00F612EE" w:rsidP="00F612EE">
      <w:pPr>
        <w:pStyle w:val="aa"/>
        <w:rPr>
          <w:rFonts w:ascii="PT Astra Serif" w:hAnsi="PT Astra Serif" w:cs="Times New Roman"/>
          <w:sz w:val="24"/>
          <w:szCs w:val="24"/>
        </w:rPr>
      </w:pPr>
      <w:r w:rsidRPr="00F612EE">
        <w:rPr>
          <w:rStyle w:val="ac"/>
          <w:rFonts w:ascii="PT Astra Serif" w:hAnsi="PT Astra Serif"/>
          <w:b w:val="0"/>
          <w:color w:val="000000" w:themeColor="text1"/>
          <w:spacing w:val="2"/>
          <w:sz w:val="24"/>
          <w:szCs w:val="24"/>
        </w:rPr>
        <w:t>- Федерального закона от 30.11.2024 № 419-ФЗ «О федеральном бюджете на 2025 год и на плановый период 2026 и 2027 годов»;</w:t>
      </w:r>
    </w:p>
    <w:p w:rsidR="009D0FB9" w:rsidRDefault="009D0FB9" w:rsidP="00F612EE">
      <w:pPr>
        <w:pStyle w:val="aa"/>
        <w:rPr>
          <w:rFonts w:ascii="PT Astra Serif" w:hAnsi="PT Astra Serif" w:cs="Times New Roman"/>
          <w:sz w:val="24"/>
          <w:szCs w:val="24"/>
        </w:rPr>
      </w:pPr>
    </w:p>
    <w:p w:rsidR="00F612EE" w:rsidRDefault="00F612EE" w:rsidP="009D0FB9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Цены прошлых периодов приводятся к текущему уровню цен путем применения уровня инфляции </w:t>
      </w:r>
      <w:r w:rsidR="00B57567">
        <w:rPr>
          <w:rFonts w:ascii="PT Astra Serif" w:hAnsi="PT Astra Serif" w:cs="Times New Roman"/>
          <w:sz w:val="24"/>
          <w:szCs w:val="24"/>
        </w:rPr>
        <w:t xml:space="preserve">на 2026 год, не превышающего 4,0 процентов (декабрь 2026 года к декабрю 2025 года), </w:t>
      </w:r>
      <w:r>
        <w:rPr>
          <w:rFonts w:ascii="PT Astra Serif" w:hAnsi="PT Astra Serif" w:cs="Times New Roman"/>
          <w:sz w:val="24"/>
          <w:szCs w:val="24"/>
        </w:rPr>
        <w:t xml:space="preserve">на 2025 год, не превышающего </w:t>
      </w:r>
      <w:r w:rsidR="00B57567">
        <w:rPr>
          <w:rFonts w:ascii="PT Astra Serif" w:hAnsi="PT Astra Serif" w:cs="Times New Roman"/>
          <w:sz w:val="24"/>
          <w:szCs w:val="24"/>
        </w:rPr>
        <w:t>6,8</w:t>
      </w:r>
      <w:r>
        <w:rPr>
          <w:rFonts w:ascii="PT Astra Serif" w:hAnsi="PT Astra Serif" w:cs="Times New Roman"/>
          <w:sz w:val="24"/>
          <w:szCs w:val="24"/>
        </w:rPr>
        <w:t xml:space="preserve"> процентов (декабрь 2025 года к декабрю 2024 года)</w:t>
      </w:r>
      <w:r w:rsidR="009D0FB9">
        <w:rPr>
          <w:rFonts w:ascii="PT Astra Serif" w:hAnsi="PT Astra Serif" w:cs="Times New Roman"/>
          <w:sz w:val="24"/>
          <w:szCs w:val="24"/>
        </w:rPr>
        <w:t xml:space="preserve">. </w:t>
      </w:r>
    </w:p>
    <w:p w:rsidR="00F612EE" w:rsidRDefault="00F612EE" w:rsidP="00F612EE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792E14" w:rsidRPr="006B27B3" w:rsidRDefault="00792E14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7E5A76" w:rsidRPr="006B27B3" w:rsidRDefault="007E5A76" w:rsidP="007538F7">
      <w:pPr>
        <w:pStyle w:val="aa"/>
        <w:rPr>
          <w:rFonts w:ascii="PT Astra Serif" w:hAnsi="PT Astra Serif"/>
          <w:sz w:val="28"/>
          <w:szCs w:val="28"/>
        </w:rPr>
      </w:pPr>
      <w:r w:rsidRPr="006B27B3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C778D" w:rsidRDefault="006C778D" w:rsidP="00D96F3E">
      <w:pPr>
        <w:tabs>
          <w:tab w:val="left" w:pos="851"/>
          <w:tab w:val="left" w:pos="1058"/>
          <w:tab w:val="left" w:pos="12654"/>
        </w:tabs>
        <w:rPr>
          <w:rFonts w:ascii="PT Astra Serif" w:hAnsi="PT Astra Serif" w:cs="Times New Roman"/>
          <w:sz w:val="20"/>
          <w:szCs w:val="20"/>
        </w:rPr>
      </w:pPr>
    </w:p>
    <w:p w:rsidR="003262F7" w:rsidRPr="006B27B3" w:rsidRDefault="003262F7" w:rsidP="003262F7">
      <w:pPr>
        <w:pStyle w:val="aa"/>
        <w:rPr>
          <w:rFonts w:ascii="PT Astra Serif" w:hAnsi="PT Astra Serif"/>
          <w:sz w:val="28"/>
          <w:szCs w:val="28"/>
        </w:rPr>
      </w:pPr>
    </w:p>
    <w:p w:rsidR="003262F7" w:rsidRDefault="003262F7" w:rsidP="003262F7">
      <w:pPr>
        <w:tabs>
          <w:tab w:val="left" w:pos="1873"/>
          <w:tab w:val="left" w:pos="6563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Расчет начальной (максимальной) цены контракта</w:t>
      </w:r>
    </w:p>
    <w:p w:rsidR="003262F7" w:rsidRPr="006B27B3" w:rsidRDefault="003262F7" w:rsidP="003262F7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b"/>
        <w:tblW w:w="1375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559"/>
        <w:gridCol w:w="2126"/>
        <w:gridCol w:w="2835"/>
        <w:gridCol w:w="2126"/>
        <w:gridCol w:w="2127"/>
      </w:tblGrid>
      <w:tr w:rsidR="003262F7" w:rsidRPr="006B27B3" w:rsidTr="00DF43C2">
        <w:tc>
          <w:tcPr>
            <w:tcW w:w="4536" w:type="dxa"/>
            <w:gridSpan w:val="3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Цена межевания 1 участка , руб</w:t>
            </w:r>
          </w:p>
        </w:tc>
        <w:tc>
          <w:tcPr>
            <w:tcW w:w="2126" w:type="dxa"/>
            <w:vMerge w:val="restart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Коэффициент</w:t>
            </w:r>
          </w:p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вариации цен</w:t>
            </w:r>
          </w:p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(не должен превышать 33%), %</w:t>
            </w:r>
          </w:p>
        </w:tc>
        <w:tc>
          <w:tcPr>
            <w:tcW w:w="2835" w:type="dxa"/>
            <w:vMerge w:val="restart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Средняя арифметическая цена межевания 1 участка, руб</w:t>
            </w:r>
          </w:p>
        </w:tc>
        <w:tc>
          <w:tcPr>
            <w:tcW w:w="2126" w:type="dxa"/>
            <w:vMerge w:val="restart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Количество участков</w:t>
            </w:r>
          </w:p>
        </w:tc>
        <w:tc>
          <w:tcPr>
            <w:tcW w:w="2127" w:type="dxa"/>
            <w:vMerge w:val="restart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НМЦК,</w:t>
            </w:r>
          </w:p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3262F7" w:rsidRPr="006B27B3" w:rsidTr="00DF43C2">
        <w:tc>
          <w:tcPr>
            <w:tcW w:w="1417" w:type="dxa"/>
          </w:tcPr>
          <w:p w:rsidR="003262F7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262F7" w:rsidRPr="006B27B3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262F7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262F7" w:rsidRPr="006B27B3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262F7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262F7" w:rsidRPr="006B27B3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</w:tcPr>
          <w:p w:rsidR="003262F7" w:rsidRPr="006B27B3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262F7" w:rsidRPr="006B27B3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62F7" w:rsidRPr="006B27B3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262F7" w:rsidRPr="006B27B3" w:rsidRDefault="003262F7" w:rsidP="00DF43C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262F7" w:rsidRPr="006B27B3" w:rsidTr="00DF43C2">
        <w:tc>
          <w:tcPr>
            <w:tcW w:w="1417" w:type="dxa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A70C0C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9441,12</w:t>
            </w:r>
          </w:p>
        </w:tc>
        <w:tc>
          <w:tcPr>
            <w:tcW w:w="1560" w:type="dxa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A70C0C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8986,80</w:t>
            </w:r>
          </w:p>
        </w:tc>
        <w:tc>
          <w:tcPr>
            <w:tcW w:w="1559" w:type="dxa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A70C0C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10131,33</w:t>
            </w:r>
          </w:p>
        </w:tc>
        <w:tc>
          <w:tcPr>
            <w:tcW w:w="2126" w:type="dxa"/>
          </w:tcPr>
          <w:p w:rsidR="003262F7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222FF0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6,05</w:t>
            </w:r>
          </w:p>
        </w:tc>
        <w:tc>
          <w:tcPr>
            <w:tcW w:w="2835" w:type="dxa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BE2DE9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9519,75</w:t>
            </w:r>
          </w:p>
        </w:tc>
        <w:tc>
          <w:tcPr>
            <w:tcW w:w="2126" w:type="dxa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222FF0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3262F7" w:rsidRPr="00D711CB" w:rsidRDefault="003262F7" w:rsidP="00DF43C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62F7" w:rsidRPr="00D711CB" w:rsidRDefault="00222FF0" w:rsidP="00DF43C2">
            <w:pPr>
              <w:tabs>
                <w:tab w:val="left" w:pos="230"/>
                <w:tab w:val="center" w:pos="87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523 586,25</w:t>
            </w:r>
          </w:p>
          <w:p w:rsidR="003262F7" w:rsidRPr="00D711CB" w:rsidRDefault="003262F7" w:rsidP="00DF43C2">
            <w:pPr>
              <w:tabs>
                <w:tab w:val="left" w:pos="230"/>
                <w:tab w:val="center" w:pos="870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262F7" w:rsidRPr="006B27B3" w:rsidRDefault="003262F7" w:rsidP="003262F7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</w:p>
    <w:p w:rsidR="0022348D" w:rsidRDefault="004D34FE" w:rsidP="0022348D">
      <w:pPr>
        <w:pStyle w:val="aa"/>
        <w:rPr>
          <w:rFonts w:ascii="PT Astra Serif" w:hAnsi="PT Astra Serif"/>
          <w:sz w:val="28"/>
          <w:szCs w:val="28"/>
        </w:rPr>
      </w:pPr>
      <w:r>
        <w:t xml:space="preserve">               </w:t>
      </w:r>
      <w:r w:rsidR="0022348D">
        <w:t xml:space="preserve">      </w:t>
      </w:r>
      <w:bookmarkStart w:id="0" w:name="_GoBack"/>
      <w:bookmarkEnd w:id="0"/>
      <w:r w:rsidR="003262F7" w:rsidRPr="0022348D">
        <w:rPr>
          <w:rFonts w:ascii="PT Astra Serif" w:hAnsi="PT Astra Serif"/>
          <w:sz w:val="28"/>
          <w:szCs w:val="28"/>
        </w:rPr>
        <w:t xml:space="preserve">Начальная максимальная цена контракта принимается  в размере </w:t>
      </w:r>
      <w:r w:rsidR="00222FF0" w:rsidRPr="0022348D">
        <w:rPr>
          <w:rFonts w:ascii="PT Astra Serif" w:hAnsi="PT Astra Serif"/>
          <w:b/>
          <w:sz w:val="28"/>
          <w:szCs w:val="28"/>
        </w:rPr>
        <w:t>523 586</w:t>
      </w:r>
      <w:r w:rsidR="003262F7" w:rsidRPr="0022348D">
        <w:rPr>
          <w:rFonts w:ascii="PT Astra Serif" w:hAnsi="PT Astra Serif"/>
          <w:sz w:val="28"/>
          <w:szCs w:val="28"/>
        </w:rPr>
        <w:t xml:space="preserve"> (</w:t>
      </w:r>
      <w:r w:rsidR="00222FF0" w:rsidRPr="0022348D">
        <w:rPr>
          <w:rFonts w:ascii="PT Astra Serif" w:hAnsi="PT Astra Serif"/>
          <w:sz w:val="28"/>
          <w:szCs w:val="28"/>
        </w:rPr>
        <w:t>пятьсот двадцать три тыясчи пятьсот</w:t>
      </w:r>
    </w:p>
    <w:p w:rsidR="003262F7" w:rsidRPr="0022348D" w:rsidRDefault="0022348D" w:rsidP="0022348D">
      <w:pPr>
        <w:pStyle w:val="a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222FF0" w:rsidRPr="0022348D">
        <w:rPr>
          <w:rFonts w:ascii="PT Astra Serif" w:hAnsi="PT Astra Serif"/>
          <w:sz w:val="28"/>
          <w:szCs w:val="28"/>
        </w:rPr>
        <w:t xml:space="preserve"> восемьдесят шесть</w:t>
      </w:r>
      <w:r w:rsidR="003262F7" w:rsidRPr="0022348D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 </w:t>
      </w:r>
      <w:r w:rsidR="003262F7" w:rsidRPr="0022348D">
        <w:rPr>
          <w:rFonts w:ascii="PT Astra Serif" w:hAnsi="PT Astra Serif"/>
          <w:sz w:val="28"/>
          <w:szCs w:val="28"/>
        </w:rPr>
        <w:t xml:space="preserve">рублей </w:t>
      </w:r>
      <w:r w:rsidR="00222FF0" w:rsidRPr="0022348D">
        <w:rPr>
          <w:rFonts w:ascii="PT Astra Serif" w:hAnsi="PT Astra Serif"/>
          <w:b/>
          <w:sz w:val="28"/>
          <w:szCs w:val="28"/>
        </w:rPr>
        <w:t>25</w:t>
      </w:r>
      <w:r w:rsidR="003262F7" w:rsidRPr="0022348D">
        <w:rPr>
          <w:rFonts w:ascii="PT Astra Serif" w:hAnsi="PT Astra Serif"/>
          <w:sz w:val="28"/>
          <w:szCs w:val="28"/>
        </w:rPr>
        <w:t xml:space="preserve"> копеек.</w:t>
      </w:r>
    </w:p>
    <w:p w:rsidR="003262F7" w:rsidRPr="007428BA" w:rsidRDefault="003262F7" w:rsidP="00222FF0">
      <w:pPr>
        <w:tabs>
          <w:tab w:val="left" w:pos="1058"/>
          <w:tab w:val="left" w:pos="6240"/>
        </w:tabs>
        <w:spacing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428BA">
        <w:rPr>
          <w:rFonts w:ascii="PT Astra Serif" w:eastAsia="Calibri" w:hAnsi="PT Astra Serif" w:cs="Times New Roman"/>
          <w:sz w:val="24"/>
          <w:szCs w:val="24"/>
        </w:rPr>
        <w:t xml:space="preserve">                                                          </w:t>
      </w:r>
    </w:p>
    <w:p w:rsidR="003262F7" w:rsidRPr="007428BA" w:rsidRDefault="003262F7" w:rsidP="003262F7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4"/>
          <w:szCs w:val="24"/>
        </w:rPr>
      </w:pPr>
    </w:p>
    <w:p w:rsidR="003262F7" w:rsidRPr="007428BA" w:rsidRDefault="003262F7" w:rsidP="003262F7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11521" w:type="dxa"/>
        <w:jc w:val="center"/>
        <w:tblInd w:w="-47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4"/>
        <w:gridCol w:w="3714"/>
        <w:gridCol w:w="2503"/>
      </w:tblGrid>
      <w:tr w:rsidR="003262F7" w:rsidRPr="007428BA" w:rsidTr="00DF43C2">
        <w:trPr>
          <w:trHeight w:val="1398"/>
          <w:jc w:val="center"/>
        </w:trPr>
        <w:tc>
          <w:tcPr>
            <w:tcW w:w="5304" w:type="dxa"/>
            <w:hideMark/>
          </w:tcPr>
          <w:p w:rsidR="00B57567" w:rsidRDefault="00B57567" w:rsidP="00B57567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З</w:t>
            </w:r>
            <w:r w:rsidR="003262F7" w:rsidRPr="007428BA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аместител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ь</w:t>
            </w:r>
            <w:r w:rsidR="003262F7" w:rsidRPr="007428BA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 xml:space="preserve"> главы города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–</w:t>
            </w:r>
            <w:r w:rsidR="003262F7" w:rsidRPr="007428BA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 xml:space="preserve"> </w:t>
            </w:r>
          </w:p>
          <w:p w:rsidR="003262F7" w:rsidRPr="007428BA" w:rsidRDefault="003262F7" w:rsidP="00B57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28BA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директор Департамента</w:t>
            </w:r>
          </w:p>
        </w:tc>
        <w:tc>
          <w:tcPr>
            <w:tcW w:w="3714" w:type="dxa"/>
            <w:vAlign w:val="center"/>
          </w:tcPr>
          <w:p w:rsidR="003262F7" w:rsidRPr="007428BA" w:rsidRDefault="003262F7" w:rsidP="00DF43C2">
            <w:pPr>
              <w:spacing w:after="0" w:line="240" w:lineRule="auto"/>
              <w:ind w:firstLine="459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03" w:type="dxa"/>
          </w:tcPr>
          <w:p w:rsidR="003262F7" w:rsidRPr="007428BA" w:rsidRDefault="003262F7" w:rsidP="00DF43C2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</w:pPr>
          </w:p>
          <w:p w:rsidR="003262F7" w:rsidRPr="007428BA" w:rsidRDefault="00B57567" w:rsidP="00DF43C2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Ю.В. Котелкина</w:t>
            </w:r>
          </w:p>
        </w:tc>
      </w:tr>
    </w:tbl>
    <w:p w:rsidR="003262F7" w:rsidRPr="007428BA" w:rsidRDefault="003262F7" w:rsidP="003262F7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8"/>
          <w:szCs w:val="28"/>
        </w:rPr>
      </w:pPr>
    </w:p>
    <w:p w:rsidR="003262F7" w:rsidRPr="007428BA" w:rsidRDefault="003262F7" w:rsidP="003262F7">
      <w:pPr>
        <w:tabs>
          <w:tab w:val="left" w:pos="851"/>
          <w:tab w:val="left" w:pos="1058"/>
          <w:tab w:val="left" w:pos="12654"/>
        </w:tabs>
        <w:rPr>
          <w:rFonts w:ascii="PT Astra Serif" w:eastAsia="Calibri" w:hAnsi="PT Astra Serif" w:cs="Times New Roman"/>
          <w:sz w:val="20"/>
          <w:szCs w:val="20"/>
        </w:rPr>
      </w:pPr>
      <w:r w:rsidRPr="007428BA">
        <w:rPr>
          <w:rFonts w:ascii="PT Astra Serif" w:eastAsia="Calibri" w:hAnsi="PT Astra Serif" w:cs="Times New Roman"/>
          <w:sz w:val="20"/>
          <w:szCs w:val="20"/>
        </w:rPr>
        <w:t xml:space="preserve">                 Исполнитель: Коваль И.С.,тел. 8(34675) </w:t>
      </w:r>
      <w:r w:rsidR="00B57567">
        <w:rPr>
          <w:rFonts w:ascii="PT Astra Serif" w:eastAsia="Calibri" w:hAnsi="PT Astra Serif" w:cs="Times New Roman"/>
          <w:sz w:val="20"/>
          <w:szCs w:val="20"/>
        </w:rPr>
        <w:t>77002</w:t>
      </w:r>
      <w:r w:rsidRPr="007428BA">
        <w:rPr>
          <w:rFonts w:ascii="PT Astra Serif" w:eastAsia="Calibri" w:hAnsi="PT Astra Serif" w:cs="Times New Roman"/>
          <w:sz w:val="20"/>
          <w:szCs w:val="20"/>
        </w:rPr>
        <w:t xml:space="preserve"> (195)</w:t>
      </w:r>
    </w:p>
    <w:p w:rsidR="006C778D" w:rsidRDefault="006C778D" w:rsidP="00D96F3E">
      <w:pPr>
        <w:tabs>
          <w:tab w:val="left" w:pos="851"/>
          <w:tab w:val="left" w:pos="1058"/>
          <w:tab w:val="left" w:pos="12654"/>
        </w:tabs>
        <w:rPr>
          <w:rFonts w:ascii="PT Astra Serif" w:hAnsi="PT Astra Serif" w:cs="Times New Roman"/>
          <w:sz w:val="20"/>
          <w:szCs w:val="20"/>
        </w:rPr>
      </w:pPr>
    </w:p>
    <w:p w:rsidR="006C778D" w:rsidRDefault="006C778D" w:rsidP="00D96F3E">
      <w:pPr>
        <w:tabs>
          <w:tab w:val="left" w:pos="851"/>
          <w:tab w:val="left" w:pos="1058"/>
          <w:tab w:val="left" w:pos="12654"/>
        </w:tabs>
        <w:rPr>
          <w:rFonts w:ascii="PT Astra Serif" w:hAnsi="PT Astra Serif" w:cs="Times New Roman"/>
          <w:sz w:val="20"/>
          <w:szCs w:val="20"/>
        </w:rPr>
      </w:pPr>
    </w:p>
    <w:p w:rsidR="006C778D" w:rsidRPr="0003532C" w:rsidRDefault="006C778D" w:rsidP="00D96F3E">
      <w:pPr>
        <w:tabs>
          <w:tab w:val="left" w:pos="851"/>
          <w:tab w:val="left" w:pos="1058"/>
          <w:tab w:val="left" w:pos="12654"/>
        </w:tabs>
        <w:rPr>
          <w:rFonts w:ascii="PT Astra Serif" w:hAnsi="PT Astra Serif" w:cs="Times New Roman"/>
          <w:sz w:val="20"/>
          <w:szCs w:val="20"/>
        </w:rPr>
      </w:pPr>
    </w:p>
    <w:sectPr w:rsidR="006C778D" w:rsidRPr="0003532C" w:rsidSect="004D744E">
      <w:footerReference w:type="even" r:id="rId15"/>
      <w:footerReference w:type="default" r:id="rId16"/>
      <w:pgSz w:w="16838" w:h="11906" w:orient="landscape"/>
      <w:pgMar w:top="284" w:right="111" w:bottom="142" w:left="568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A2" w:rsidRDefault="00BB64A2">
      <w:pPr>
        <w:spacing w:after="0" w:line="240" w:lineRule="auto"/>
      </w:pPr>
      <w:r>
        <w:separator/>
      </w:r>
    </w:p>
  </w:endnote>
  <w:endnote w:type="continuationSeparator" w:id="0">
    <w:p w:rsidR="00BB64A2" w:rsidRDefault="00BB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22348D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348D">
      <w:rPr>
        <w:rStyle w:val="a5"/>
        <w:noProof/>
      </w:rPr>
      <w:t>2</w:t>
    </w:r>
    <w:r>
      <w:rPr>
        <w:rStyle w:val="a5"/>
      </w:rPr>
      <w:fldChar w:fldCharType="end"/>
    </w:r>
  </w:p>
  <w:p w:rsidR="000D527F" w:rsidRDefault="0022348D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A2" w:rsidRDefault="00BB64A2">
      <w:pPr>
        <w:spacing w:after="0" w:line="240" w:lineRule="auto"/>
      </w:pPr>
      <w:r>
        <w:separator/>
      </w:r>
    </w:p>
  </w:footnote>
  <w:footnote w:type="continuationSeparator" w:id="0">
    <w:p w:rsidR="00BB64A2" w:rsidRDefault="00BB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049A7"/>
    <w:rsid w:val="00006A0C"/>
    <w:rsid w:val="00020106"/>
    <w:rsid w:val="00027D88"/>
    <w:rsid w:val="0003532C"/>
    <w:rsid w:val="000557D9"/>
    <w:rsid w:val="000602D3"/>
    <w:rsid w:val="000861B4"/>
    <w:rsid w:val="0009027F"/>
    <w:rsid w:val="00095787"/>
    <w:rsid w:val="000A2CC1"/>
    <w:rsid w:val="000A4BA1"/>
    <w:rsid w:val="000C2026"/>
    <w:rsid w:val="000C2F50"/>
    <w:rsid w:val="000F45E6"/>
    <w:rsid w:val="0013334C"/>
    <w:rsid w:val="00175EA5"/>
    <w:rsid w:val="001A195F"/>
    <w:rsid w:val="001B1C0E"/>
    <w:rsid w:val="001C236E"/>
    <w:rsid w:val="001D468F"/>
    <w:rsid w:val="001E5B0F"/>
    <w:rsid w:val="00212414"/>
    <w:rsid w:val="002221C2"/>
    <w:rsid w:val="00222FF0"/>
    <w:rsid w:val="0022348D"/>
    <w:rsid w:val="00244829"/>
    <w:rsid w:val="002610E5"/>
    <w:rsid w:val="00281125"/>
    <w:rsid w:val="0028769E"/>
    <w:rsid w:val="002920C1"/>
    <w:rsid w:val="00296DFB"/>
    <w:rsid w:val="002A0266"/>
    <w:rsid w:val="002A61FB"/>
    <w:rsid w:val="002B47F3"/>
    <w:rsid w:val="00313023"/>
    <w:rsid w:val="00320BFA"/>
    <w:rsid w:val="003262F7"/>
    <w:rsid w:val="00383CEA"/>
    <w:rsid w:val="003A38EA"/>
    <w:rsid w:val="003B2293"/>
    <w:rsid w:val="003D5D87"/>
    <w:rsid w:val="00402B4B"/>
    <w:rsid w:val="0040771D"/>
    <w:rsid w:val="00411227"/>
    <w:rsid w:val="004151A8"/>
    <w:rsid w:val="00473BC8"/>
    <w:rsid w:val="00475AAC"/>
    <w:rsid w:val="00487585"/>
    <w:rsid w:val="004A2185"/>
    <w:rsid w:val="004D34FE"/>
    <w:rsid w:val="004D744E"/>
    <w:rsid w:val="00507698"/>
    <w:rsid w:val="00517A90"/>
    <w:rsid w:val="00567D06"/>
    <w:rsid w:val="00591E56"/>
    <w:rsid w:val="005E10AE"/>
    <w:rsid w:val="005F2369"/>
    <w:rsid w:val="00602143"/>
    <w:rsid w:val="006041CC"/>
    <w:rsid w:val="006117D3"/>
    <w:rsid w:val="00613344"/>
    <w:rsid w:val="0063156F"/>
    <w:rsid w:val="00635494"/>
    <w:rsid w:val="006B1AC6"/>
    <w:rsid w:val="006B27B3"/>
    <w:rsid w:val="006C6CA7"/>
    <w:rsid w:val="006C778D"/>
    <w:rsid w:val="007045D0"/>
    <w:rsid w:val="00730EDF"/>
    <w:rsid w:val="007330AC"/>
    <w:rsid w:val="007538F7"/>
    <w:rsid w:val="00792E14"/>
    <w:rsid w:val="007B2443"/>
    <w:rsid w:val="007B3EA9"/>
    <w:rsid w:val="007E5A76"/>
    <w:rsid w:val="00802599"/>
    <w:rsid w:val="00812E7A"/>
    <w:rsid w:val="00813687"/>
    <w:rsid w:val="00821167"/>
    <w:rsid w:val="008464D1"/>
    <w:rsid w:val="008628E6"/>
    <w:rsid w:val="008A659A"/>
    <w:rsid w:val="008B7B9B"/>
    <w:rsid w:val="008C60B6"/>
    <w:rsid w:val="008D0530"/>
    <w:rsid w:val="008E75E0"/>
    <w:rsid w:val="009048A9"/>
    <w:rsid w:val="009320BF"/>
    <w:rsid w:val="00935A1F"/>
    <w:rsid w:val="009657CB"/>
    <w:rsid w:val="00965A78"/>
    <w:rsid w:val="00984568"/>
    <w:rsid w:val="009861AF"/>
    <w:rsid w:val="0099237B"/>
    <w:rsid w:val="009C7A0B"/>
    <w:rsid w:val="009D0FB9"/>
    <w:rsid w:val="009E3A04"/>
    <w:rsid w:val="00A00A46"/>
    <w:rsid w:val="00A36A44"/>
    <w:rsid w:val="00A43E73"/>
    <w:rsid w:val="00A70C0C"/>
    <w:rsid w:val="00AB072B"/>
    <w:rsid w:val="00AD149E"/>
    <w:rsid w:val="00AD2946"/>
    <w:rsid w:val="00AD53C1"/>
    <w:rsid w:val="00AE3522"/>
    <w:rsid w:val="00AE378A"/>
    <w:rsid w:val="00AF1A27"/>
    <w:rsid w:val="00B142CA"/>
    <w:rsid w:val="00B206B5"/>
    <w:rsid w:val="00B30D43"/>
    <w:rsid w:val="00B30F63"/>
    <w:rsid w:val="00B57567"/>
    <w:rsid w:val="00B6653E"/>
    <w:rsid w:val="00B87691"/>
    <w:rsid w:val="00BB2713"/>
    <w:rsid w:val="00BB64A2"/>
    <w:rsid w:val="00BC2ED4"/>
    <w:rsid w:val="00BD4160"/>
    <w:rsid w:val="00BE2DE9"/>
    <w:rsid w:val="00BF2F44"/>
    <w:rsid w:val="00BF4707"/>
    <w:rsid w:val="00C15AEB"/>
    <w:rsid w:val="00C36216"/>
    <w:rsid w:val="00C614DA"/>
    <w:rsid w:val="00C70FC9"/>
    <w:rsid w:val="00C847DE"/>
    <w:rsid w:val="00CB3305"/>
    <w:rsid w:val="00CB48C4"/>
    <w:rsid w:val="00CB5B93"/>
    <w:rsid w:val="00CB6371"/>
    <w:rsid w:val="00CC0EDA"/>
    <w:rsid w:val="00D26A0C"/>
    <w:rsid w:val="00D411B4"/>
    <w:rsid w:val="00D711CB"/>
    <w:rsid w:val="00D82DA7"/>
    <w:rsid w:val="00D85D17"/>
    <w:rsid w:val="00D93F5D"/>
    <w:rsid w:val="00D96F3E"/>
    <w:rsid w:val="00DD10C6"/>
    <w:rsid w:val="00DD47F0"/>
    <w:rsid w:val="00DE3151"/>
    <w:rsid w:val="00DF146D"/>
    <w:rsid w:val="00E26AD8"/>
    <w:rsid w:val="00E429FD"/>
    <w:rsid w:val="00E45F88"/>
    <w:rsid w:val="00E47FF7"/>
    <w:rsid w:val="00E50E5A"/>
    <w:rsid w:val="00E64B58"/>
    <w:rsid w:val="00E765AC"/>
    <w:rsid w:val="00E921D6"/>
    <w:rsid w:val="00EA4AD0"/>
    <w:rsid w:val="00EF777F"/>
    <w:rsid w:val="00F000B0"/>
    <w:rsid w:val="00F022E9"/>
    <w:rsid w:val="00F04CAE"/>
    <w:rsid w:val="00F1485C"/>
    <w:rsid w:val="00F227B6"/>
    <w:rsid w:val="00F23B23"/>
    <w:rsid w:val="00F612EE"/>
    <w:rsid w:val="00F6354B"/>
    <w:rsid w:val="00F72B82"/>
    <w:rsid w:val="00F969B2"/>
    <w:rsid w:val="00FA4373"/>
    <w:rsid w:val="00FA4DCB"/>
    <w:rsid w:val="00FA6378"/>
    <w:rsid w:val="00FC1D32"/>
    <w:rsid w:val="00FC3BC7"/>
    <w:rsid w:val="00FC4FA4"/>
    <w:rsid w:val="00FE4233"/>
    <w:rsid w:val="00FE6522"/>
    <w:rsid w:val="00FF468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419">
              <w:marLeft w:val="0"/>
              <w:marRight w:val="0"/>
              <w:marTop w:val="0"/>
              <w:marBottom w:val="0"/>
              <w:divBdr>
                <w:top w:val="single" w:sz="6" w:space="23" w:color="E9E9E9"/>
                <w:left w:val="none" w:sz="0" w:space="0" w:color="auto"/>
                <w:bottom w:val="single" w:sz="6" w:space="23" w:color="E9E9E9"/>
                <w:right w:val="none" w:sz="0" w:space="0" w:color="auto"/>
              </w:divBdr>
              <w:divsChild>
                <w:div w:id="1067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3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2%20%20&#1053;&#1052;&#1062;&#1050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contract/contractCard/common-info.html?reestrNumber=38622011490240000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2%20%20&#1053;&#1052;&#1062;&#1050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2%20%20&#1053;&#1052;&#1062;&#105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3610300322024000043" TargetMode="External"/><Relationship Id="rId14" Type="http://schemas.openxmlformats.org/officeDocument/2006/relationships/hyperlink" Target="https://zakupki.gov.ru/epz/contract/contractCard/process-info.html?reestrNumber=3280400498625000017&amp;contractInfoId=101732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FFAC-CEAB-40F2-A733-9A776E07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 Ирина Сергеевна</cp:lastModifiedBy>
  <cp:revision>103</cp:revision>
  <cp:lastPrinted>2026-02-05T09:19:00Z</cp:lastPrinted>
  <dcterms:created xsi:type="dcterms:W3CDTF">2018-01-29T08:21:00Z</dcterms:created>
  <dcterms:modified xsi:type="dcterms:W3CDTF">2026-02-05T09:20:00Z</dcterms:modified>
</cp:coreProperties>
</file>